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AF" w:rsidRPr="00BD0CC7" w:rsidRDefault="00F904AF" w:rsidP="00F904AF">
      <w:pPr>
        <w:ind w:left="360"/>
        <w:jc w:val="center"/>
        <w:rPr>
          <w:b/>
          <w:sz w:val="28"/>
          <w:szCs w:val="28"/>
        </w:rPr>
      </w:pPr>
      <w:r w:rsidRPr="00BD0CC7">
        <w:rPr>
          <w:b/>
          <w:sz w:val="28"/>
          <w:szCs w:val="28"/>
        </w:rPr>
        <w:t>Учебный план</w:t>
      </w:r>
    </w:p>
    <w:p w:rsidR="00F904AF" w:rsidRDefault="00F904AF" w:rsidP="00F904A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повышения квалификации</w:t>
      </w:r>
    </w:p>
    <w:p w:rsidR="00F904AF" w:rsidRPr="00BD0CC7" w:rsidRDefault="00F904AF" w:rsidP="00F904AF">
      <w:pPr>
        <w:jc w:val="center"/>
        <w:rPr>
          <w:sz w:val="28"/>
          <w:szCs w:val="28"/>
        </w:rPr>
      </w:pPr>
      <w:r w:rsidRPr="00BD0CC7">
        <w:rPr>
          <w:sz w:val="28"/>
          <w:szCs w:val="28"/>
        </w:rPr>
        <w:t>«</w:t>
      </w:r>
      <w:r>
        <w:rPr>
          <w:sz w:val="28"/>
          <w:szCs w:val="28"/>
        </w:rPr>
        <w:t>Управление финансами предприятий</w:t>
      </w:r>
      <w:r w:rsidRPr="00BD0CC7">
        <w:rPr>
          <w:sz w:val="28"/>
          <w:szCs w:val="28"/>
        </w:rPr>
        <w:t>»</w:t>
      </w:r>
    </w:p>
    <w:p w:rsidR="00F904AF" w:rsidRDefault="00F904AF" w:rsidP="00F904AF">
      <w:pPr>
        <w:ind w:left="360"/>
        <w:jc w:val="center"/>
        <w:rPr>
          <w:sz w:val="28"/>
          <w:szCs w:val="28"/>
        </w:rPr>
      </w:pPr>
    </w:p>
    <w:p w:rsidR="00F904AF" w:rsidRDefault="00F904AF" w:rsidP="00F904A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Категория слушателей – р</w:t>
      </w:r>
      <w:r w:rsidRPr="00D46566">
        <w:rPr>
          <w:sz w:val="28"/>
          <w:szCs w:val="28"/>
        </w:rPr>
        <w:t xml:space="preserve">уководители предприятий и их заместители, экономисты, бухгалтера, работники налоговых служб. </w:t>
      </w:r>
    </w:p>
    <w:p w:rsidR="00F904AF" w:rsidRPr="00D46566" w:rsidRDefault="00F904AF" w:rsidP="00F904AF">
      <w:pPr>
        <w:ind w:left="360"/>
        <w:jc w:val="both"/>
        <w:rPr>
          <w:sz w:val="28"/>
          <w:szCs w:val="28"/>
        </w:rPr>
      </w:pPr>
      <w:r w:rsidRPr="00D46566">
        <w:rPr>
          <w:sz w:val="28"/>
          <w:szCs w:val="28"/>
        </w:rPr>
        <w:t>Требования к слушателям: высшее (незаконченное высшее) образование или профильное специальное образование.</w:t>
      </w:r>
    </w:p>
    <w:p w:rsidR="00F904AF" w:rsidRDefault="00F904AF" w:rsidP="00F904A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обучения – </w:t>
      </w:r>
      <w:r w:rsidRPr="00A73234">
        <w:rPr>
          <w:sz w:val="28"/>
          <w:szCs w:val="28"/>
        </w:rPr>
        <w:t>72</w:t>
      </w:r>
      <w:r>
        <w:rPr>
          <w:sz w:val="28"/>
          <w:szCs w:val="28"/>
        </w:rPr>
        <w:t xml:space="preserve"> час.</w:t>
      </w:r>
    </w:p>
    <w:p w:rsidR="00F904AF" w:rsidRDefault="00F904AF" w:rsidP="00F904A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обучения – дистанционная </w:t>
      </w:r>
    </w:p>
    <w:p w:rsidR="00F904AF" w:rsidRDefault="00F904AF" w:rsidP="00F904AF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7"/>
        <w:gridCol w:w="1559"/>
        <w:gridCol w:w="1560"/>
        <w:gridCol w:w="1901"/>
      </w:tblGrid>
      <w:tr w:rsidR="00F904AF" w:rsidRPr="0061514D" w:rsidTr="00DD7790">
        <w:tc>
          <w:tcPr>
            <w:tcW w:w="709" w:type="dxa"/>
            <w:vMerge w:val="restart"/>
            <w:shd w:val="clear" w:color="auto" w:fill="auto"/>
          </w:tcPr>
          <w:p w:rsidR="00F904AF" w:rsidRPr="00CF0870" w:rsidRDefault="00F904AF" w:rsidP="00DD7790">
            <w:pPr>
              <w:jc w:val="center"/>
              <w:rPr>
                <w:sz w:val="28"/>
                <w:szCs w:val="28"/>
              </w:rPr>
            </w:pPr>
            <w:r w:rsidRPr="00CF0870">
              <w:rPr>
                <w:sz w:val="28"/>
                <w:szCs w:val="28"/>
              </w:rPr>
              <w:t>№</w:t>
            </w:r>
          </w:p>
          <w:p w:rsidR="00F904AF" w:rsidRPr="00CF0870" w:rsidRDefault="00F904AF" w:rsidP="00DD779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F08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F0870">
              <w:rPr>
                <w:sz w:val="28"/>
                <w:szCs w:val="28"/>
              </w:rPr>
              <w:t>/</w:t>
            </w:r>
            <w:proofErr w:type="spellStart"/>
            <w:r w:rsidRPr="00CF08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</w:tcPr>
          <w:p w:rsidR="00F904AF" w:rsidRPr="00CF0870" w:rsidRDefault="00F904AF" w:rsidP="00DD7790">
            <w:pPr>
              <w:jc w:val="center"/>
              <w:rPr>
                <w:sz w:val="28"/>
                <w:szCs w:val="28"/>
              </w:rPr>
            </w:pPr>
            <w:r w:rsidRPr="00CF0870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тем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904AF" w:rsidRPr="00CF0870" w:rsidRDefault="00F904AF" w:rsidP="00DD7790">
            <w:pPr>
              <w:jc w:val="center"/>
              <w:rPr>
                <w:sz w:val="28"/>
                <w:szCs w:val="28"/>
              </w:rPr>
            </w:pPr>
            <w:r w:rsidRPr="00CF0870">
              <w:rPr>
                <w:sz w:val="28"/>
                <w:szCs w:val="28"/>
              </w:rPr>
              <w:t>Всего, час.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F904AF" w:rsidRPr="00CF0870" w:rsidRDefault="00F904AF" w:rsidP="00DD7790">
            <w:pPr>
              <w:jc w:val="center"/>
              <w:rPr>
                <w:sz w:val="28"/>
                <w:szCs w:val="28"/>
              </w:rPr>
            </w:pPr>
            <w:r w:rsidRPr="00CF0870">
              <w:rPr>
                <w:sz w:val="28"/>
                <w:szCs w:val="28"/>
              </w:rPr>
              <w:t>В том числе</w:t>
            </w:r>
          </w:p>
        </w:tc>
      </w:tr>
      <w:tr w:rsidR="00F904AF" w:rsidRPr="0061514D" w:rsidTr="00DD7790">
        <w:tc>
          <w:tcPr>
            <w:tcW w:w="709" w:type="dxa"/>
            <w:vMerge/>
            <w:shd w:val="clear" w:color="auto" w:fill="auto"/>
          </w:tcPr>
          <w:p w:rsidR="00F904AF" w:rsidRPr="00CF0870" w:rsidRDefault="00F904AF" w:rsidP="00DD7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904AF" w:rsidRPr="00CF0870" w:rsidRDefault="00F904AF" w:rsidP="00DD7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04AF" w:rsidRPr="00CF0870" w:rsidRDefault="00F904AF" w:rsidP="00DD7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904AF" w:rsidRPr="002B725A" w:rsidRDefault="00F904AF" w:rsidP="00DD7790">
            <w:pPr>
              <w:jc w:val="center"/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 xml:space="preserve">Консультации в режиме </w:t>
            </w:r>
            <w:r w:rsidRPr="002B725A">
              <w:rPr>
                <w:sz w:val="24"/>
                <w:szCs w:val="24"/>
                <w:lang w:val="en-US"/>
              </w:rPr>
              <w:t>off</w:t>
            </w:r>
            <w:r w:rsidRPr="002B725A">
              <w:rPr>
                <w:sz w:val="24"/>
                <w:szCs w:val="24"/>
              </w:rPr>
              <w:t>-</w:t>
            </w:r>
            <w:r w:rsidRPr="002B725A">
              <w:rPr>
                <w:sz w:val="24"/>
                <w:szCs w:val="24"/>
                <w:lang w:val="en-US"/>
              </w:rPr>
              <w:t>line</w:t>
            </w:r>
            <w:r w:rsidRPr="002B725A">
              <w:rPr>
                <w:sz w:val="24"/>
                <w:szCs w:val="24"/>
              </w:rPr>
              <w:t>, час.</w:t>
            </w:r>
          </w:p>
        </w:tc>
        <w:tc>
          <w:tcPr>
            <w:tcW w:w="1901" w:type="dxa"/>
            <w:shd w:val="clear" w:color="auto" w:fill="auto"/>
          </w:tcPr>
          <w:p w:rsidR="00F904AF" w:rsidRPr="00CF0870" w:rsidRDefault="00F904AF" w:rsidP="00DD7790">
            <w:pPr>
              <w:jc w:val="center"/>
              <w:rPr>
                <w:sz w:val="28"/>
                <w:szCs w:val="28"/>
              </w:rPr>
            </w:pPr>
            <w:r w:rsidRPr="002B725A">
              <w:rPr>
                <w:sz w:val="24"/>
                <w:szCs w:val="24"/>
              </w:rPr>
              <w:t>Самостоятельная работа, час.</w:t>
            </w:r>
          </w:p>
        </w:tc>
      </w:tr>
      <w:tr w:rsidR="00F904AF" w:rsidRPr="0061514D" w:rsidTr="00DD7790">
        <w:tc>
          <w:tcPr>
            <w:tcW w:w="709" w:type="dxa"/>
            <w:shd w:val="clear" w:color="auto" w:fill="auto"/>
          </w:tcPr>
          <w:p w:rsidR="00F904AF" w:rsidRPr="00A96C64" w:rsidRDefault="00F904AF" w:rsidP="00DD7790">
            <w:pPr>
              <w:rPr>
                <w:sz w:val="24"/>
                <w:szCs w:val="24"/>
              </w:rPr>
            </w:pPr>
            <w:r w:rsidRPr="00A96C6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904AF" w:rsidRPr="00A96C64" w:rsidRDefault="00F904AF" w:rsidP="00DD779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Финансовые отношения предприятий</w:t>
            </w:r>
          </w:p>
        </w:tc>
        <w:tc>
          <w:tcPr>
            <w:tcW w:w="1559" w:type="dxa"/>
            <w:shd w:val="clear" w:color="auto" w:fill="auto"/>
          </w:tcPr>
          <w:p w:rsidR="00F904AF" w:rsidRPr="00A96C64" w:rsidRDefault="00F904AF" w:rsidP="00DD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904AF" w:rsidRPr="00A96C64" w:rsidRDefault="00F904AF" w:rsidP="00DD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1" w:type="dxa"/>
            <w:shd w:val="clear" w:color="auto" w:fill="auto"/>
          </w:tcPr>
          <w:p w:rsidR="00F904AF" w:rsidRPr="00A96C64" w:rsidRDefault="00F904AF" w:rsidP="00DD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04AF" w:rsidRPr="0061514D" w:rsidTr="00DD7790">
        <w:tc>
          <w:tcPr>
            <w:tcW w:w="709" w:type="dxa"/>
            <w:shd w:val="clear" w:color="auto" w:fill="auto"/>
          </w:tcPr>
          <w:p w:rsidR="00F904AF" w:rsidRPr="00A96C64" w:rsidRDefault="00F904AF" w:rsidP="00DD7790">
            <w:pPr>
              <w:rPr>
                <w:sz w:val="24"/>
                <w:szCs w:val="24"/>
              </w:rPr>
            </w:pPr>
            <w:r w:rsidRPr="00A96C64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F904AF" w:rsidRPr="00A96C64" w:rsidRDefault="00F904AF" w:rsidP="00DD779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Основные и оборотные средства предприятий</w:t>
            </w:r>
          </w:p>
        </w:tc>
        <w:tc>
          <w:tcPr>
            <w:tcW w:w="1559" w:type="dxa"/>
            <w:shd w:val="clear" w:color="auto" w:fill="auto"/>
          </w:tcPr>
          <w:p w:rsidR="00F904AF" w:rsidRPr="00A96C64" w:rsidRDefault="00F904AF" w:rsidP="00DD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904AF" w:rsidRPr="00A96C64" w:rsidRDefault="00F904AF" w:rsidP="00DD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1" w:type="dxa"/>
            <w:shd w:val="clear" w:color="auto" w:fill="auto"/>
          </w:tcPr>
          <w:p w:rsidR="00F904AF" w:rsidRPr="00A96C64" w:rsidRDefault="00F904AF" w:rsidP="00DD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904AF" w:rsidRPr="0061514D" w:rsidTr="00DD7790">
        <w:tc>
          <w:tcPr>
            <w:tcW w:w="709" w:type="dxa"/>
            <w:shd w:val="clear" w:color="auto" w:fill="auto"/>
          </w:tcPr>
          <w:p w:rsidR="00F904AF" w:rsidRPr="00A96C64" w:rsidRDefault="00F904AF" w:rsidP="00DD7790">
            <w:pPr>
              <w:rPr>
                <w:sz w:val="24"/>
                <w:szCs w:val="24"/>
              </w:rPr>
            </w:pPr>
            <w:r w:rsidRPr="00A96C64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F904AF" w:rsidRPr="00A96C64" w:rsidRDefault="00F904AF" w:rsidP="00DD779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Финансовые результаты деятельности предприятия</w:t>
            </w:r>
          </w:p>
        </w:tc>
        <w:tc>
          <w:tcPr>
            <w:tcW w:w="1559" w:type="dxa"/>
            <w:shd w:val="clear" w:color="auto" w:fill="auto"/>
          </w:tcPr>
          <w:p w:rsidR="00F904AF" w:rsidRPr="00A96C64" w:rsidRDefault="00F904AF" w:rsidP="00DD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F904AF" w:rsidRPr="00A96C64" w:rsidRDefault="00F904AF" w:rsidP="00DD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1" w:type="dxa"/>
            <w:shd w:val="clear" w:color="auto" w:fill="auto"/>
          </w:tcPr>
          <w:p w:rsidR="00F904AF" w:rsidRPr="00A96C64" w:rsidRDefault="00F904AF" w:rsidP="00DD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904AF" w:rsidRPr="0061514D" w:rsidTr="00DD7790">
        <w:tc>
          <w:tcPr>
            <w:tcW w:w="709" w:type="dxa"/>
            <w:shd w:val="clear" w:color="auto" w:fill="auto"/>
          </w:tcPr>
          <w:p w:rsidR="00F904AF" w:rsidRPr="00A96C64" w:rsidRDefault="00F904AF" w:rsidP="00DD7790">
            <w:pPr>
              <w:rPr>
                <w:sz w:val="24"/>
                <w:szCs w:val="24"/>
              </w:rPr>
            </w:pPr>
            <w:r w:rsidRPr="00A96C64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F904AF" w:rsidRPr="00A96C64" w:rsidRDefault="00F904AF" w:rsidP="00DD779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Анализ финансового состояния предприятия</w:t>
            </w:r>
          </w:p>
        </w:tc>
        <w:tc>
          <w:tcPr>
            <w:tcW w:w="1559" w:type="dxa"/>
            <w:shd w:val="clear" w:color="auto" w:fill="auto"/>
          </w:tcPr>
          <w:p w:rsidR="00F904AF" w:rsidRPr="00A96C64" w:rsidRDefault="00F904AF" w:rsidP="00DD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F904AF" w:rsidRPr="00A96C64" w:rsidRDefault="00F904AF" w:rsidP="00DD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shd w:val="clear" w:color="auto" w:fill="auto"/>
          </w:tcPr>
          <w:p w:rsidR="00F904AF" w:rsidRPr="00A96C64" w:rsidRDefault="00F904AF" w:rsidP="00DD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904AF" w:rsidRPr="0061514D" w:rsidTr="00DD7790">
        <w:tc>
          <w:tcPr>
            <w:tcW w:w="709" w:type="dxa"/>
            <w:shd w:val="clear" w:color="auto" w:fill="auto"/>
          </w:tcPr>
          <w:p w:rsidR="00F904AF" w:rsidRPr="00A96C64" w:rsidRDefault="00F904AF" w:rsidP="00DD7790">
            <w:pPr>
              <w:rPr>
                <w:sz w:val="24"/>
                <w:szCs w:val="24"/>
              </w:rPr>
            </w:pPr>
            <w:r w:rsidRPr="00A96C64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F904AF" w:rsidRPr="00A96C64" w:rsidRDefault="00F904AF" w:rsidP="00DD779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Управление оборотным капиталом и источниками его финансирования</w:t>
            </w:r>
          </w:p>
        </w:tc>
        <w:tc>
          <w:tcPr>
            <w:tcW w:w="1559" w:type="dxa"/>
            <w:shd w:val="clear" w:color="auto" w:fill="auto"/>
          </w:tcPr>
          <w:p w:rsidR="00F904AF" w:rsidRPr="00A96C64" w:rsidRDefault="00F904AF" w:rsidP="00DD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904AF" w:rsidRPr="00A96C64" w:rsidRDefault="00F904AF" w:rsidP="00DD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1" w:type="dxa"/>
            <w:shd w:val="clear" w:color="auto" w:fill="auto"/>
          </w:tcPr>
          <w:p w:rsidR="00F904AF" w:rsidRPr="00A96C64" w:rsidRDefault="00F904AF" w:rsidP="00DD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904AF" w:rsidRPr="0061514D" w:rsidTr="00DD7790">
        <w:tc>
          <w:tcPr>
            <w:tcW w:w="709" w:type="dxa"/>
            <w:shd w:val="clear" w:color="auto" w:fill="auto"/>
          </w:tcPr>
          <w:p w:rsidR="00F904AF" w:rsidRPr="00A96C64" w:rsidRDefault="00F904AF" w:rsidP="00DD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F904AF" w:rsidRDefault="00F904AF" w:rsidP="00DD7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инвестиций и инвестиционной политики предприятия</w:t>
            </w:r>
          </w:p>
        </w:tc>
        <w:tc>
          <w:tcPr>
            <w:tcW w:w="1559" w:type="dxa"/>
            <w:shd w:val="clear" w:color="auto" w:fill="auto"/>
          </w:tcPr>
          <w:p w:rsidR="00F904AF" w:rsidRPr="00A96C64" w:rsidRDefault="00F904AF" w:rsidP="00DD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F904AF" w:rsidRDefault="00F904AF" w:rsidP="00DD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1" w:type="dxa"/>
            <w:shd w:val="clear" w:color="auto" w:fill="auto"/>
          </w:tcPr>
          <w:p w:rsidR="00F904AF" w:rsidRPr="00A96C64" w:rsidRDefault="00F904AF" w:rsidP="00DD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904AF" w:rsidRPr="0061514D" w:rsidTr="00DD7790">
        <w:tc>
          <w:tcPr>
            <w:tcW w:w="709" w:type="dxa"/>
            <w:shd w:val="clear" w:color="auto" w:fill="auto"/>
          </w:tcPr>
          <w:p w:rsidR="00F904AF" w:rsidRPr="00A96C64" w:rsidRDefault="00F904AF" w:rsidP="00DD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F904AF" w:rsidRDefault="00F904AF" w:rsidP="00DD7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Расчёт доходности ценных бумаг</w:t>
            </w:r>
          </w:p>
        </w:tc>
        <w:tc>
          <w:tcPr>
            <w:tcW w:w="1559" w:type="dxa"/>
            <w:shd w:val="clear" w:color="auto" w:fill="auto"/>
          </w:tcPr>
          <w:p w:rsidR="00F904AF" w:rsidRPr="00A96C64" w:rsidRDefault="00F904AF" w:rsidP="00DD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904AF" w:rsidRDefault="00F904AF" w:rsidP="00DD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1" w:type="dxa"/>
            <w:shd w:val="clear" w:color="auto" w:fill="auto"/>
          </w:tcPr>
          <w:p w:rsidR="00F904AF" w:rsidRPr="00A96C64" w:rsidRDefault="00F904AF" w:rsidP="00DD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904AF" w:rsidRPr="0061514D" w:rsidTr="00DD7790">
        <w:tc>
          <w:tcPr>
            <w:tcW w:w="709" w:type="dxa"/>
            <w:shd w:val="clear" w:color="auto" w:fill="auto"/>
          </w:tcPr>
          <w:p w:rsidR="00F904AF" w:rsidRPr="00A96C64" w:rsidRDefault="00F904AF" w:rsidP="00DD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F904AF" w:rsidRDefault="00F904AF" w:rsidP="00DD7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Финансовые расчёты в долгосрочном </w:t>
            </w:r>
            <w:proofErr w:type="gramStart"/>
            <w:r>
              <w:rPr>
                <w:sz w:val="28"/>
                <w:szCs w:val="28"/>
              </w:rPr>
              <w:t>периоде</w:t>
            </w:r>
            <w:proofErr w:type="gramEnd"/>
            <w:r>
              <w:rPr>
                <w:sz w:val="28"/>
                <w:szCs w:val="28"/>
              </w:rPr>
              <w:t xml:space="preserve"> с использованием теории временной стоимости денег</w:t>
            </w:r>
          </w:p>
        </w:tc>
        <w:tc>
          <w:tcPr>
            <w:tcW w:w="1559" w:type="dxa"/>
            <w:shd w:val="clear" w:color="auto" w:fill="auto"/>
          </w:tcPr>
          <w:p w:rsidR="00F904AF" w:rsidRPr="00A96C64" w:rsidRDefault="00F904AF" w:rsidP="00DD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904AF" w:rsidRDefault="00F904AF" w:rsidP="00DD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1" w:type="dxa"/>
            <w:shd w:val="clear" w:color="auto" w:fill="auto"/>
          </w:tcPr>
          <w:p w:rsidR="00F904AF" w:rsidRPr="00A96C64" w:rsidRDefault="00F904AF" w:rsidP="00DD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904AF" w:rsidRPr="0061514D" w:rsidTr="00DD7790">
        <w:tc>
          <w:tcPr>
            <w:tcW w:w="6095" w:type="dxa"/>
            <w:gridSpan w:val="3"/>
            <w:shd w:val="clear" w:color="auto" w:fill="auto"/>
          </w:tcPr>
          <w:p w:rsidR="00F904AF" w:rsidRPr="00CF0870" w:rsidRDefault="00F904AF" w:rsidP="00DD7790">
            <w:pPr>
              <w:rPr>
                <w:sz w:val="28"/>
                <w:szCs w:val="28"/>
              </w:rPr>
            </w:pPr>
            <w:r w:rsidRPr="00CF0870">
              <w:rPr>
                <w:sz w:val="28"/>
                <w:szCs w:val="28"/>
              </w:rPr>
              <w:t xml:space="preserve">Из них, итоговая аттестация                   </w:t>
            </w:r>
            <w:r>
              <w:rPr>
                <w:sz w:val="28"/>
                <w:szCs w:val="28"/>
              </w:rPr>
              <w:t xml:space="preserve">   </w:t>
            </w:r>
            <w:r w:rsidRPr="00CF0870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F904AF" w:rsidRPr="00CF0870" w:rsidRDefault="00F904AF" w:rsidP="00DD7790">
            <w:pPr>
              <w:jc w:val="center"/>
              <w:rPr>
                <w:sz w:val="28"/>
                <w:szCs w:val="28"/>
              </w:rPr>
            </w:pPr>
            <w:r w:rsidRPr="00CF0870">
              <w:rPr>
                <w:sz w:val="28"/>
                <w:szCs w:val="28"/>
              </w:rPr>
              <w:t>Зачет</w:t>
            </w:r>
          </w:p>
        </w:tc>
      </w:tr>
    </w:tbl>
    <w:p w:rsidR="008C46B5" w:rsidRDefault="008C46B5"/>
    <w:sectPr w:rsidR="008C46B5" w:rsidSect="008C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04AF"/>
    <w:rsid w:val="008C46B5"/>
    <w:rsid w:val="00F9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Сяпа</dc:creator>
  <cp:lastModifiedBy>Сяпа</cp:lastModifiedBy>
  <cp:revision>1</cp:revision>
  <dcterms:created xsi:type="dcterms:W3CDTF">2018-01-10T05:35:00Z</dcterms:created>
  <dcterms:modified xsi:type="dcterms:W3CDTF">2018-01-10T05:35:00Z</dcterms:modified>
</cp:coreProperties>
</file>